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baf7ba" w14:textId="dbaf7b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3755E">
        <w:rPr>
          <w:rFonts w:ascii="Arial" w:hAnsi="Arial" w:cs="Arial"/>
        </w:rPr>
        <w:t>369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136D2F">
        <w:rPr>
          <w:rFonts w:ascii="Arial" w:hAnsi="Arial" w:cs="Arial"/>
        </w:rPr>
        <w:t>18</w:t>
      </w:r>
      <w:bookmarkStart w:name="_GoBack" w:id="0"/>
      <w:bookmarkEnd w:id="0"/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E1584">
        <w:rPr>
          <w:rFonts w:ascii="Arial" w:hAnsi="Arial" w:cs="Arial"/>
        </w:rPr>
        <w:t>29. ožujka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D3755E">
        <w:rPr>
          <w:rFonts w:ascii="Arial" w:hAnsi="Arial" w:cs="Arial"/>
        </w:rPr>
        <w:t xml:space="preserve">DALMATIA INVEST GROUP </w:t>
      </w:r>
      <w:r w:rsidRPr="00B15F0B" w:rsidR="00D3755E">
        <w:rPr>
          <w:rFonts w:ascii="Arial" w:hAnsi="Arial" w:cs="Arial"/>
        </w:rPr>
        <w:t xml:space="preserve">d.o.o., </w:t>
      </w:r>
      <w:r w:rsidR="00D3755E">
        <w:rPr>
          <w:rFonts w:ascii="Arial" w:hAnsi="Arial" w:cs="Arial"/>
        </w:rPr>
        <w:t>Vodice</w:t>
      </w:r>
      <w:r w:rsidRPr="00B15F0B" w:rsidR="00D3755E">
        <w:rPr>
          <w:rFonts w:ascii="Arial" w:hAnsi="Arial" w:cs="Arial"/>
        </w:rPr>
        <w:t xml:space="preserve">, </w:t>
      </w:r>
      <w:r w:rsidR="00D3755E">
        <w:rPr>
          <w:rFonts w:ascii="Arial" w:hAnsi="Arial" w:cs="Arial"/>
        </w:rPr>
        <w:t>Ulica Ante Starčevića 40</w:t>
      </w:r>
      <w:r w:rsidRPr="00B15F0B" w:rsidR="00D3755E">
        <w:rPr>
          <w:rFonts w:ascii="Arial" w:hAnsi="Arial" w:cs="Arial"/>
        </w:rPr>
        <w:t xml:space="preserve">, OIB: </w:t>
      </w:r>
      <w:r w:rsidR="00D3755E">
        <w:rPr>
          <w:rFonts w:ascii="Arial" w:hAnsi="Arial" w:cs="Arial"/>
        </w:rPr>
        <w:t>09221712341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755E">
        <w:rPr>
          <w:rFonts w:ascii="Arial" w:hAnsi="Arial" w:cs="Arial"/>
        </w:rPr>
        <w:t>10,25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E1584" w:rsidP="00A66C7A" w:rsidRDefault="003E1584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66C7A" w:rsidP="00A66C7A" w:rsidRDefault="00A66C7A">
      <w:pPr>
        <w:jc w:val="both"/>
        <w:rPr>
          <w:rFonts w:ascii="Arial" w:hAnsi="Arial" w:cs="Arial"/>
          <w:b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nema uvjeta za održavanje ročišta jer zastupnik po zakonu stečajnog dužnika nije pristupio na ročište.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3755E">
        <w:rPr>
          <w:rFonts w:ascii="Arial" w:hAnsi="Arial" w:cs="Arial"/>
        </w:rPr>
        <w:t>10,30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36D2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3755E">
      <w:rPr>
        <w:rFonts w:ascii="Arial" w:hAnsi="Arial" w:cs="Arial"/>
      </w:rPr>
      <w:t>369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38B2"/>
    <w:rsid w:val="0012442D"/>
    <w:rsid w:val="001259A5"/>
    <w:rsid w:val="0013697A"/>
    <w:rsid w:val="00136D2F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AEAC83A1-01A2-4531-8B88-9076D2FFB48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681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2023-03-23T12:42:00Z</dcterms:created>
  <dc:creator>Ardena Bajlo</dc:creator>
  <cp:lastModifiedBy>Ardena Bajlo</cp:lastModifiedBy>
  <cp:lastPrinted>2023-03-29T08:23:00Z</cp:lastPrinted>
  <dcterms:modified xmlns:xsi="http://www.w3.org/2001/XMLSchema-instance" xsi:type="dcterms:W3CDTF">2023-03-29T08:24:00Z</dcterms:modified>
  <cp:revision>3</cp:revision>
  <dc:title>REPUBLIKA HRVATSKA</dc:title>
</cp:coreProperties>
</file>